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0842" w14:textId="77777777" w:rsidR="00185247" w:rsidRPr="00396110" w:rsidRDefault="00185247" w:rsidP="00185247">
      <w:pPr>
        <w:ind w:left="1440"/>
        <w:rPr>
          <w:rFonts w:ascii="Arial" w:hAnsi="Arial"/>
          <w:sz w:val="18"/>
          <w:szCs w:val="18"/>
        </w:rPr>
      </w:pPr>
      <w:r w:rsidRPr="00396110">
        <w:rPr>
          <w:noProof/>
          <w:sz w:val="18"/>
          <w:szCs w:val="18"/>
        </w:rPr>
        <w:drawing>
          <wp:inline distT="0" distB="0" distL="0" distR="0" wp14:anchorId="7F45AB46" wp14:editId="2EC88974">
            <wp:extent cx="552450" cy="5143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110">
        <w:rPr>
          <w:sz w:val="18"/>
          <w:szCs w:val="18"/>
        </w:rPr>
        <w:t xml:space="preserve"> </w:t>
      </w:r>
      <w:r w:rsidRPr="00396110">
        <w:rPr>
          <w:sz w:val="18"/>
          <w:szCs w:val="18"/>
        </w:rPr>
        <w:tab/>
      </w:r>
      <w:r w:rsidRPr="00396110">
        <w:rPr>
          <w:sz w:val="18"/>
          <w:szCs w:val="18"/>
        </w:rPr>
        <w:tab/>
      </w:r>
      <w:r w:rsidRPr="00396110">
        <w:rPr>
          <w:sz w:val="18"/>
          <w:szCs w:val="18"/>
        </w:rPr>
        <w:tab/>
      </w:r>
      <w:r w:rsidRPr="00396110">
        <w:rPr>
          <w:sz w:val="18"/>
          <w:szCs w:val="18"/>
        </w:rPr>
        <w:tab/>
      </w:r>
      <w:r w:rsidRPr="00396110">
        <w:rPr>
          <w:sz w:val="18"/>
          <w:szCs w:val="18"/>
        </w:rPr>
        <w:tab/>
      </w:r>
      <w:r w:rsidRPr="00396110">
        <w:rPr>
          <w:sz w:val="18"/>
          <w:szCs w:val="18"/>
        </w:rPr>
        <w:tab/>
        <w:t xml:space="preserve"> </w:t>
      </w:r>
    </w:p>
    <w:p w14:paraId="5BA89302" w14:textId="77777777" w:rsidR="00185247" w:rsidRPr="00EB5161" w:rsidRDefault="00185247" w:rsidP="00185247">
      <w:pPr>
        <w:rPr>
          <w:rFonts w:ascii="Arial" w:hAnsi="Arial"/>
          <w:sz w:val="16"/>
          <w:szCs w:val="16"/>
        </w:rPr>
      </w:pPr>
      <w:r w:rsidRPr="00EB5161">
        <w:rPr>
          <w:rFonts w:ascii="Arial" w:hAnsi="Arial"/>
          <w:sz w:val="16"/>
          <w:szCs w:val="16"/>
        </w:rPr>
        <w:t xml:space="preserve">                      ΕΛΛΗΝΙΚΗ ΔΗΜΟΚΡΑΤΙΑ                 </w:t>
      </w:r>
    </w:p>
    <w:p w14:paraId="6D1C950E" w14:textId="77777777" w:rsidR="00185247" w:rsidRPr="00EB5161" w:rsidRDefault="00185247" w:rsidP="00185247">
      <w:pPr>
        <w:rPr>
          <w:rFonts w:ascii="Arial" w:hAnsi="Arial"/>
          <w:sz w:val="16"/>
          <w:szCs w:val="16"/>
        </w:rPr>
      </w:pPr>
      <w:r w:rsidRPr="00EB5161">
        <w:rPr>
          <w:rFonts w:ascii="Arial" w:hAnsi="Arial"/>
          <w:b/>
          <w:sz w:val="16"/>
          <w:szCs w:val="16"/>
        </w:rPr>
        <w:t xml:space="preserve">         ΝΑΥΤΙΚΟ ΕΠΙΜΕΛΗΤΗΡΙΟ ΤΗΣ ΕΛΛΑΔΟΣ </w:t>
      </w:r>
    </w:p>
    <w:p w14:paraId="7C8F3869" w14:textId="77777777" w:rsidR="00185247" w:rsidRPr="00EB5161" w:rsidRDefault="00185247" w:rsidP="00185247">
      <w:pPr>
        <w:rPr>
          <w:rFonts w:ascii="Arial" w:hAnsi="Arial"/>
          <w:sz w:val="16"/>
          <w:szCs w:val="16"/>
        </w:rPr>
      </w:pPr>
      <w:r w:rsidRPr="00EB5161">
        <w:rPr>
          <w:sz w:val="16"/>
          <w:szCs w:val="16"/>
        </w:rPr>
        <w:t xml:space="preserve">               </w:t>
      </w:r>
      <w:r w:rsidRPr="00EB5161">
        <w:rPr>
          <w:rFonts w:ascii="Arial" w:hAnsi="Arial"/>
          <w:sz w:val="16"/>
          <w:szCs w:val="16"/>
        </w:rPr>
        <w:t xml:space="preserve"> Ακτή Μιαούλη 65 - 185 36  Πειραιάς</w:t>
      </w:r>
    </w:p>
    <w:p w14:paraId="1D741DF1" w14:textId="48E4EB8E" w:rsidR="00185247" w:rsidRPr="002F62E5" w:rsidRDefault="00185247" w:rsidP="00185247">
      <w:pPr>
        <w:rPr>
          <w:rFonts w:ascii="Arial" w:hAnsi="Arial"/>
          <w:sz w:val="16"/>
          <w:szCs w:val="16"/>
        </w:rPr>
      </w:pPr>
      <w:r w:rsidRPr="00EB5161">
        <w:rPr>
          <w:rFonts w:ascii="Arial" w:hAnsi="Arial"/>
          <w:sz w:val="16"/>
          <w:szCs w:val="16"/>
        </w:rPr>
        <w:t xml:space="preserve">      Τηλ.:  21042 93 827  -  29,  FAX:  21042 93 831</w:t>
      </w:r>
      <w:r w:rsidRPr="00EB5161">
        <w:rPr>
          <w:rFonts w:ascii="Arial" w:hAnsi="Arial"/>
          <w:sz w:val="16"/>
          <w:szCs w:val="16"/>
        </w:rPr>
        <w:tab/>
      </w:r>
      <w:r w:rsidRPr="00EB5161">
        <w:rPr>
          <w:rFonts w:ascii="Arial" w:hAnsi="Arial"/>
          <w:sz w:val="16"/>
          <w:szCs w:val="16"/>
        </w:rPr>
        <w:tab/>
      </w:r>
      <w:r w:rsidRPr="00DC6866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607831"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</w:t>
      </w:r>
      <w:r w:rsidRPr="001545C9">
        <w:rPr>
          <w:rFonts w:ascii="Arial" w:hAnsi="Arial"/>
          <w:sz w:val="24"/>
          <w:szCs w:val="24"/>
        </w:rPr>
        <w:t>Πειραιάς 1</w:t>
      </w:r>
      <w:r w:rsidRPr="002F62E5">
        <w:rPr>
          <w:rFonts w:ascii="Arial" w:hAnsi="Arial"/>
          <w:sz w:val="24"/>
          <w:szCs w:val="24"/>
        </w:rPr>
        <w:t>9</w:t>
      </w:r>
      <w:r w:rsidRPr="001545C9">
        <w:rPr>
          <w:rFonts w:ascii="Arial" w:hAnsi="Arial"/>
          <w:sz w:val="24"/>
          <w:szCs w:val="24"/>
        </w:rPr>
        <w:t>/2/202</w:t>
      </w:r>
      <w:r w:rsidRPr="002F62E5">
        <w:rPr>
          <w:rFonts w:ascii="Arial" w:hAnsi="Arial"/>
          <w:sz w:val="24"/>
          <w:szCs w:val="24"/>
        </w:rPr>
        <w:t>6</w:t>
      </w:r>
    </w:p>
    <w:p w14:paraId="0AAD5B87" w14:textId="77777777" w:rsidR="00185247" w:rsidRPr="001545C9" w:rsidRDefault="00185247" w:rsidP="00185247">
      <w:pPr>
        <w:jc w:val="right"/>
        <w:rPr>
          <w:rFonts w:ascii="Arial" w:hAnsi="Arial"/>
          <w:sz w:val="22"/>
          <w:szCs w:val="22"/>
        </w:rPr>
      </w:pPr>
    </w:p>
    <w:p w14:paraId="379D0DA1" w14:textId="77777777" w:rsidR="00185247" w:rsidRPr="001545C9" w:rsidRDefault="00185247" w:rsidP="00185247">
      <w:pPr>
        <w:rPr>
          <w:rFonts w:ascii="Arial" w:hAnsi="Arial"/>
          <w:sz w:val="22"/>
          <w:szCs w:val="22"/>
        </w:rPr>
      </w:pPr>
    </w:p>
    <w:p w14:paraId="1F20AD2F" w14:textId="77777777" w:rsidR="00185247" w:rsidRPr="00AB7187" w:rsidRDefault="00185247" w:rsidP="00185247">
      <w:pPr>
        <w:jc w:val="center"/>
        <w:rPr>
          <w:rFonts w:ascii="Arial" w:hAnsi="Arial"/>
          <w:b/>
          <w:sz w:val="26"/>
          <w:szCs w:val="26"/>
          <w:u w:val="single"/>
        </w:rPr>
      </w:pPr>
      <w:r w:rsidRPr="00AB7187">
        <w:rPr>
          <w:rFonts w:ascii="Arial" w:hAnsi="Arial"/>
          <w:b/>
          <w:sz w:val="26"/>
          <w:szCs w:val="26"/>
          <w:u w:val="single"/>
        </w:rPr>
        <w:t>ΔΕΛΤΙΟ ΤΥΠΟΥ</w:t>
      </w:r>
    </w:p>
    <w:p w14:paraId="43A0B9CB" w14:textId="77777777" w:rsidR="00185247" w:rsidRPr="001545C9" w:rsidRDefault="00185247" w:rsidP="00185247">
      <w:pPr>
        <w:jc w:val="center"/>
        <w:rPr>
          <w:rFonts w:ascii="Arial" w:hAnsi="Arial"/>
          <w:b/>
          <w:sz w:val="22"/>
          <w:szCs w:val="22"/>
        </w:rPr>
      </w:pPr>
    </w:p>
    <w:p w14:paraId="080472CC" w14:textId="77777777" w:rsidR="00185247" w:rsidRPr="001545C9" w:rsidRDefault="00185247" w:rsidP="00185247">
      <w:pPr>
        <w:jc w:val="center"/>
        <w:rPr>
          <w:rFonts w:ascii="Arial" w:hAnsi="Arial"/>
          <w:b/>
          <w:sz w:val="22"/>
          <w:szCs w:val="22"/>
        </w:rPr>
      </w:pPr>
      <w:r w:rsidRPr="001545C9">
        <w:rPr>
          <w:rFonts w:ascii="Arial" w:hAnsi="Arial"/>
          <w:b/>
          <w:sz w:val="22"/>
          <w:szCs w:val="22"/>
        </w:rPr>
        <w:t>ΣΥΓΚΡΟΤΗΣΗ Δ.Σ. ΝΕΕ ΣΕ ΣΩΜΑ</w:t>
      </w:r>
    </w:p>
    <w:p w14:paraId="2DB4AB9E" w14:textId="77777777" w:rsidR="00185247" w:rsidRPr="001545C9" w:rsidRDefault="00185247" w:rsidP="00185247">
      <w:pPr>
        <w:rPr>
          <w:rFonts w:ascii="Arial" w:hAnsi="Arial"/>
          <w:sz w:val="22"/>
          <w:szCs w:val="22"/>
        </w:rPr>
      </w:pPr>
    </w:p>
    <w:p w14:paraId="07288606" w14:textId="7D89746C" w:rsidR="00185247" w:rsidRPr="001545C9" w:rsidRDefault="00185247" w:rsidP="00185247">
      <w:pPr>
        <w:jc w:val="both"/>
        <w:rPr>
          <w:rFonts w:ascii="Arial" w:hAnsi="Arial"/>
          <w:sz w:val="24"/>
          <w:szCs w:val="24"/>
        </w:rPr>
      </w:pPr>
      <w:r w:rsidRPr="001545C9">
        <w:rPr>
          <w:rFonts w:ascii="Arial" w:hAnsi="Arial"/>
          <w:sz w:val="24"/>
          <w:szCs w:val="24"/>
        </w:rPr>
        <w:t>Σήμερα 1</w:t>
      </w:r>
      <w:r w:rsidRPr="00185247">
        <w:rPr>
          <w:rFonts w:ascii="Arial" w:hAnsi="Arial"/>
          <w:sz w:val="24"/>
          <w:szCs w:val="24"/>
        </w:rPr>
        <w:t>9</w:t>
      </w:r>
      <w:r w:rsidRPr="001545C9">
        <w:rPr>
          <w:rFonts w:ascii="Arial" w:hAnsi="Arial"/>
          <w:sz w:val="24"/>
          <w:szCs w:val="24"/>
        </w:rPr>
        <w:t xml:space="preserve"> Φεβρουαρίου 202</w:t>
      </w:r>
      <w:r w:rsidRPr="00185247">
        <w:rPr>
          <w:rFonts w:ascii="Arial" w:hAnsi="Arial"/>
          <w:sz w:val="24"/>
          <w:szCs w:val="24"/>
        </w:rPr>
        <w:t>6</w:t>
      </w:r>
      <w:r w:rsidRPr="001545C9">
        <w:rPr>
          <w:rFonts w:ascii="Arial" w:hAnsi="Arial"/>
          <w:sz w:val="24"/>
          <w:szCs w:val="24"/>
        </w:rPr>
        <w:t xml:space="preserve"> συγκροτήθηκε σε Σώμα το Διοικητικό Συμβούλιο του Ναυτικού Επιμελητηρίου της Ελλάδος (ΝΕΕ), ύστερα από τις Αρχαιρεσίες στις 1</w:t>
      </w:r>
      <w:r w:rsidRPr="00185247">
        <w:rPr>
          <w:rFonts w:ascii="Arial" w:hAnsi="Arial"/>
          <w:sz w:val="24"/>
          <w:szCs w:val="24"/>
        </w:rPr>
        <w:t>8</w:t>
      </w:r>
      <w:r w:rsidRPr="001545C9">
        <w:rPr>
          <w:rFonts w:ascii="Arial" w:hAnsi="Arial"/>
          <w:sz w:val="24"/>
          <w:szCs w:val="24"/>
        </w:rPr>
        <w:t xml:space="preserve"> Φεβρουαρίου 202</w:t>
      </w:r>
      <w:r w:rsidRPr="00185247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 για το ½ των μελών του, το οποίο αλφαβητικά έχει ως εξής: </w:t>
      </w:r>
    </w:p>
    <w:p w14:paraId="38AA3B71" w14:textId="77777777" w:rsidR="00185247" w:rsidRDefault="00185247" w:rsidP="0018524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5B73EC8" w14:textId="77777777" w:rsidR="00185247" w:rsidRDefault="00185247" w:rsidP="00185247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ΤΑΚΤΙΚΑ ΜΕΛΗ </w:t>
      </w:r>
    </w:p>
    <w:p w14:paraId="11F06B9B" w14:textId="77777777" w:rsidR="00185247" w:rsidRDefault="00185247" w:rsidP="0018524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5DF7FC9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ΑΛΕΞΑΝΔΡΑΤΟΣ ΓΕΩΡΓΙΟΣ</w:t>
      </w:r>
    </w:p>
    <w:p w14:paraId="7A3628AB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 xml:space="preserve">ΑΠΕΡΓΗΣ ΕΥΣΤΡΑΤΙΟΣ </w:t>
      </w:r>
    </w:p>
    <w:p w14:paraId="0AC3227C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ΒΕΡΝΙΚΟΣ ΝΙΚΟΛΑΟΣ</w:t>
      </w:r>
    </w:p>
    <w:p w14:paraId="7B0E93FC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ΓΑΒΡIΗΛ ΓΕΩΡΓIΟΣ – ΝIΚΟΛΑΟΣ</w:t>
      </w:r>
    </w:p>
    <w:p w14:paraId="79501970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 xml:space="preserve">ΔΙΚΑΙΟΣ ΠΑΝΑΓΙΩΤΗΣ </w:t>
      </w:r>
    </w:p>
    <w:p w14:paraId="10ECD74D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ΖΑΧΑΡΙΑΔΗΣ ΠΑΝΑΓΙΩΤΗΣ</w:t>
      </w:r>
    </w:p>
    <w:p w14:paraId="690C50F4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ΘΕΟΔΟΣΑΚΗΣ ΦΩΤΙΟΣ</w:t>
      </w:r>
    </w:p>
    <w:p w14:paraId="188A9262" w14:textId="77777777" w:rsid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ΘΕΟΔΩΡΑΤΟΣ ΔΙΟΝΥΣΙΟΣ</w:t>
      </w:r>
    </w:p>
    <w:p w14:paraId="508AC083" w14:textId="3F0D812D" w:rsidR="002F62E5" w:rsidRPr="00185247" w:rsidRDefault="002F62E5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ΚΑΚΟΥΡΙΩΤΗΣ ΣΩΤΗΡΙΟΣ </w:t>
      </w:r>
    </w:p>
    <w:p w14:paraId="171E891A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ΚΡΟΥΣΤΑΛΛΗΣ ΓΕΩΡΓΙΟΣ</w:t>
      </w:r>
    </w:p>
    <w:p w14:paraId="097E7993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ΛΑIΜΟΣ ΚΩΣΤΗΣ</w:t>
      </w:r>
    </w:p>
    <w:p w14:paraId="540AA8AF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ΛΟΓΟΘΕΤΗΣ ΒΑΣΙΛΕΙΟΣ</w:t>
      </w:r>
    </w:p>
    <w:p w14:paraId="37F628D4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ΛΟΥΔΑΡΟΥ ΑΝΤΩΝΙΑ</w:t>
      </w:r>
    </w:p>
    <w:p w14:paraId="79890C07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ΜΑΔIΑΣ ΝΙΚΟΛΑΟΣ</w:t>
      </w:r>
    </w:p>
    <w:p w14:paraId="199F5F88" w14:textId="77777777" w:rsid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ΜΑΡΓΑΡΩΝΗΣ ΓΕΩΡΓΙΟΣ</w:t>
      </w:r>
    </w:p>
    <w:p w14:paraId="1220A8F8" w14:textId="2320EF1B" w:rsidR="00185247" w:rsidRPr="00185247" w:rsidRDefault="0052093A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ΜΑΡΓΕΤΗΣ ΛΕΩΝΙΔΑΣ</w:t>
      </w:r>
    </w:p>
    <w:p w14:paraId="09FEED4A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 xml:space="preserve">ΠΑΣΧΑΛΗΣ ΣΠΥΡΙΔΩΝ </w:t>
      </w:r>
    </w:p>
    <w:p w14:paraId="13E1F665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 xml:space="preserve">ΠΑΤΕΡΑΣ ΓΕΩΡΓΙΟΣ </w:t>
      </w:r>
    </w:p>
    <w:p w14:paraId="5EB6313E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ΠΑΤΕΡΑΚΗΣ ΝΙΚΟΛΑΟΣ</w:t>
      </w:r>
    </w:p>
    <w:p w14:paraId="0E8C0C57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 xml:space="preserve">ΠΕΤΡΑΚΗ ΕΛΠΙΝΙΚΗ – ΝΑΤΑΛΙΑ </w:t>
      </w:r>
    </w:p>
    <w:p w14:paraId="2DC21FE7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ΠΛΑΤΣIΔΑΚΗΣ IΩΑΝΝΗΣ</w:t>
      </w:r>
    </w:p>
    <w:p w14:paraId="0B4EA089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 xml:space="preserve">ΠΡΟΚΟΠΑΚΗΣ ΗΡΑΚΛΗΣ </w:t>
      </w:r>
    </w:p>
    <w:p w14:paraId="62716369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 xml:space="preserve">ΠΟΛΙΤΗΣ ΒΑΣΙΛΕΙΟΣ </w:t>
      </w:r>
    </w:p>
    <w:p w14:paraId="32FFA377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ΣΗΜΑΝΤΩΝΗΣ ΧΑΡΑΛΑΜΠΟΣ</w:t>
      </w:r>
    </w:p>
    <w:p w14:paraId="142ECA6D" w14:textId="63E3E739" w:rsidR="00185247" w:rsidRPr="0047414D" w:rsidRDefault="0047414D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lastRenderedPageBreak/>
        <w:t>ΣΠΑΝΟΠΟΥΛΟΣ ΜΙΧΑΗΛ</w:t>
      </w:r>
    </w:p>
    <w:p w14:paraId="621861EE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ΤΕΡΖΗΣ ΒΑΣΙΛΕΙΟΣ</w:t>
      </w:r>
    </w:p>
    <w:p w14:paraId="16AC2F22" w14:textId="32F82A32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 xml:space="preserve">ΤΡΙΦΥΛΛΗΣ ΙΩΑΝΝΗΣ </w:t>
      </w:r>
    </w:p>
    <w:p w14:paraId="6698F23B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ΤΣΑΚΩΝΑΣ ΓΕΩΡΓΙΟΣ</w:t>
      </w:r>
    </w:p>
    <w:p w14:paraId="1491BB32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 xml:space="preserve">ΤΣΑΛΑΜΑΝΙΟΣ ΕΥΣΤΡΑΤΙΟΣ </w:t>
      </w:r>
    </w:p>
    <w:p w14:paraId="35C72702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ΤΣΕΝΕΜΠΗΣ ΙΩΑΝΝΗΣ</w:t>
      </w:r>
    </w:p>
    <w:p w14:paraId="34305A42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>ΦΑΦΑΛIΟΣ ΔΗΜΗΤΡΙΟΣ</w:t>
      </w:r>
    </w:p>
    <w:p w14:paraId="3E036A59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185247">
        <w:rPr>
          <w:rFonts w:ascii="Arial" w:hAnsi="Arial" w:cs="Arial"/>
          <w:spacing w:val="-3"/>
          <w:sz w:val="24"/>
          <w:szCs w:val="24"/>
        </w:rPr>
        <w:t xml:space="preserve">ΦΡΑΓΚΟΣ ΓΕΩΡΓΙΟΣ </w:t>
      </w:r>
    </w:p>
    <w:p w14:paraId="2413A00A" w14:textId="77777777" w:rsidR="00185247" w:rsidRPr="00185247" w:rsidRDefault="00185247" w:rsidP="00185247">
      <w:pPr>
        <w:tabs>
          <w:tab w:val="left" w:pos="-720"/>
        </w:tabs>
        <w:spacing w:line="312" w:lineRule="auto"/>
        <w:jc w:val="both"/>
        <w:rPr>
          <w:rFonts w:ascii="Arial" w:hAnsi="Arial" w:cs="Arial"/>
          <w:spacing w:val="-3"/>
          <w:sz w:val="24"/>
          <w:szCs w:val="24"/>
        </w:rPr>
      </w:pPr>
    </w:p>
    <w:p w14:paraId="24851664" w14:textId="77777777" w:rsidR="00185247" w:rsidRPr="00185247" w:rsidRDefault="00185247" w:rsidP="00185247">
      <w:pPr>
        <w:widowControl w:val="0"/>
        <w:tabs>
          <w:tab w:val="left" w:pos="-720"/>
        </w:tabs>
        <w:spacing w:line="312" w:lineRule="auto"/>
        <w:jc w:val="both"/>
        <w:rPr>
          <w:rFonts w:ascii="Arial" w:hAnsi="Arial"/>
          <w:b/>
          <w:bCs/>
          <w:snapToGrid w:val="0"/>
          <w:spacing w:val="-3"/>
          <w:sz w:val="22"/>
          <w:szCs w:val="22"/>
          <w:u w:val="single"/>
        </w:rPr>
      </w:pPr>
    </w:p>
    <w:p w14:paraId="1EF8FF9C" w14:textId="7AFF058E" w:rsidR="00185247" w:rsidRPr="00776EF7" w:rsidRDefault="00185247" w:rsidP="00185247">
      <w:pPr>
        <w:widowControl w:val="0"/>
        <w:tabs>
          <w:tab w:val="left" w:pos="-720"/>
        </w:tabs>
        <w:spacing w:line="312" w:lineRule="auto"/>
        <w:jc w:val="both"/>
        <w:rPr>
          <w:rFonts w:ascii="Arial" w:hAnsi="Arial"/>
          <w:b/>
          <w:bCs/>
          <w:snapToGrid w:val="0"/>
          <w:spacing w:val="-3"/>
          <w:sz w:val="22"/>
          <w:szCs w:val="22"/>
          <w:u w:val="single"/>
        </w:rPr>
      </w:pPr>
      <w:r w:rsidRPr="00776EF7">
        <w:rPr>
          <w:rFonts w:ascii="Arial" w:hAnsi="Arial"/>
          <w:b/>
          <w:bCs/>
          <w:snapToGrid w:val="0"/>
          <w:spacing w:val="-3"/>
          <w:sz w:val="22"/>
          <w:szCs w:val="22"/>
          <w:u w:val="single"/>
        </w:rPr>
        <w:t>ΑΝΑΠΛΗΡΩΜΑΤΙΚΑ ΜΕΛΗ</w:t>
      </w:r>
    </w:p>
    <w:p w14:paraId="5172C331" w14:textId="77777777" w:rsidR="00185247" w:rsidRDefault="00185247" w:rsidP="00185247">
      <w:pPr>
        <w:widowControl w:val="0"/>
        <w:tabs>
          <w:tab w:val="left" w:pos="-720"/>
        </w:tabs>
        <w:spacing w:line="312" w:lineRule="auto"/>
        <w:jc w:val="both"/>
        <w:rPr>
          <w:rFonts w:ascii="Arial" w:hAnsi="Arial"/>
          <w:snapToGrid w:val="0"/>
          <w:spacing w:val="-3"/>
          <w:sz w:val="22"/>
          <w:szCs w:val="22"/>
          <w:u w:val="single"/>
        </w:rPr>
      </w:pPr>
      <w:r>
        <w:rPr>
          <w:rFonts w:ascii="Arial" w:hAnsi="Arial"/>
          <w:snapToGrid w:val="0"/>
          <w:spacing w:val="-3"/>
          <w:sz w:val="22"/>
          <w:szCs w:val="22"/>
          <w:u w:val="single"/>
        </w:rPr>
        <w:t>ΚΑΤΗΓΟΡΙΑ Α΄</w:t>
      </w:r>
    </w:p>
    <w:p w14:paraId="3AB711B5" w14:textId="77777777" w:rsidR="00185247" w:rsidRDefault="00185247" w:rsidP="00185247">
      <w:pPr>
        <w:widowControl w:val="0"/>
        <w:tabs>
          <w:tab w:val="left" w:pos="-720"/>
        </w:tabs>
        <w:spacing w:line="312" w:lineRule="auto"/>
        <w:jc w:val="both"/>
        <w:rPr>
          <w:rFonts w:ascii="Arial" w:hAnsi="Arial"/>
          <w:snapToGrid w:val="0"/>
          <w:spacing w:val="-3"/>
          <w:sz w:val="22"/>
          <w:szCs w:val="22"/>
        </w:rPr>
      </w:pPr>
      <w:r>
        <w:rPr>
          <w:rFonts w:ascii="Arial" w:hAnsi="Arial"/>
          <w:snapToGrid w:val="0"/>
          <w:spacing w:val="-3"/>
          <w:sz w:val="22"/>
          <w:szCs w:val="22"/>
        </w:rPr>
        <w:t>ΖΑΦΕΙΡΟΥΔΗΣ ΓΕΩΡΓΙΟΣ</w:t>
      </w:r>
    </w:p>
    <w:p w14:paraId="1C2F1D9B" w14:textId="4A260B9F" w:rsidR="00185247" w:rsidRPr="00776EF7" w:rsidRDefault="00185247" w:rsidP="00185247">
      <w:pPr>
        <w:widowControl w:val="0"/>
        <w:tabs>
          <w:tab w:val="left" w:pos="-720"/>
        </w:tabs>
        <w:spacing w:line="312" w:lineRule="auto"/>
        <w:jc w:val="both"/>
        <w:rPr>
          <w:rFonts w:ascii="Arial" w:hAnsi="Arial"/>
          <w:snapToGrid w:val="0"/>
          <w:spacing w:val="-3"/>
          <w:sz w:val="22"/>
          <w:szCs w:val="22"/>
          <w:u w:val="single"/>
        </w:rPr>
      </w:pPr>
      <w:r w:rsidRPr="00776EF7">
        <w:rPr>
          <w:rFonts w:ascii="Arial" w:hAnsi="Arial"/>
          <w:snapToGrid w:val="0"/>
          <w:spacing w:val="-3"/>
          <w:sz w:val="22"/>
          <w:szCs w:val="22"/>
          <w:u w:val="single"/>
        </w:rPr>
        <w:t xml:space="preserve">ΚΑΤΗΓΟΡΙΑ </w:t>
      </w:r>
      <w:r>
        <w:rPr>
          <w:rFonts w:ascii="Arial" w:hAnsi="Arial"/>
          <w:snapToGrid w:val="0"/>
          <w:spacing w:val="-3"/>
          <w:sz w:val="22"/>
          <w:szCs w:val="22"/>
          <w:u w:val="single"/>
        </w:rPr>
        <w:t>Ζ</w:t>
      </w:r>
      <w:r w:rsidRPr="00776EF7">
        <w:rPr>
          <w:rFonts w:ascii="Arial" w:hAnsi="Arial"/>
          <w:snapToGrid w:val="0"/>
          <w:spacing w:val="-3"/>
          <w:sz w:val="22"/>
          <w:szCs w:val="22"/>
          <w:u w:val="single"/>
        </w:rPr>
        <w:t xml:space="preserve">΄ </w:t>
      </w:r>
    </w:p>
    <w:p w14:paraId="5EF50483" w14:textId="2B197328" w:rsidR="00185247" w:rsidRPr="00776EF7" w:rsidRDefault="00432A06" w:rsidP="00185247">
      <w:pPr>
        <w:widowControl w:val="0"/>
        <w:tabs>
          <w:tab w:val="left" w:pos="-720"/>
        </w:tabs>
        <w:spacing w:line="312" w:lineRule="auto"/>
        <w:jc w:val="both"/>
        <w:rPr>
          <w:rFonts w:ascii="Arial" w:hAnsi="Arial"/>
          <w:snapToGrid w:val="0"/>
          <w:spacing w:val="-3"/>
          <w:sz w:val="22"/>
          <w:szCs w:val="22"/>
        </w:rPr>
      </w:pPr>
      <w:r>
        <w:rPr>
          <w:rFonts w:ascii="Arial" w:hAnsi="Arial"/>
          <w:snapToGrid w:val="0"/>
          <w:spacing w:val="-3"/>
          <w:sz w:val="22"/>
          <w:szCs w:val="22"/>
        </w:rPr>
        <w:t xml:space="preserve">ΤΣΑΒΛΙΡΗΣ ΝΙΚΟΛΑΟΣ </w:t>
      </w:r>
    </w:p>
    <w:p w14:paraId="78BAF2F3" w14:textId="77777777" w:rsidR="00185247" w:rsidRPr="001545C9" w:rsidRDefault="00185247" w:rsidP="00185247">
      <w:pPr>
        <w:jc w:val="both"/>
        <w:rPr>
          <w:rFonts w:ascii="Arial" w:hAnsi="Arial"/>
          <w:sz w:val="24"/>
          <w:szCs w:val="24"/>
        </w:rPr>
      </w:pPr>
    </w:p>
    <w:p w14:paraId="37073A8E" w14:textId="77777777" w:rsidR="00185247" w:rsidRPr="00AB7187" w:rsidRDefault="00185247" w:rsidP="00185247">
      <w:pPr>
        <w:jc w:val="both"/>
        <w:rPr>
          <w:rFonts w:ascii="Arial" w:hAnsi="Arial"/>
          <w:b/>
          <w:bCs/>
          <w:sz w:val="24"/>
          <w:szCs w:val="24"/>
        </w:rPr>
      </w:pPr>
      <w:r w:rsidRPr="00AB7187">
        <w:rPr>
          <w:rFonts w:ascii="Arial" w:hAnsi="Arial"/>
          <w:b/>
          <w:bCs/>
          <w:sz w:val="24"/>
          <w:szCs w:val="24"/>
        </w:rPr>
        <w:t xml:space="preserve">Μετά την συγκρότηση, ακολούθησε ψηφοφορία για Πρόεδρο, Αντιπροέδρους &amp; Μέλη ΔΕ, όπου εξελέγησαν: </w:t>
      </w:r>
    </w:p>
    <w:p w14:paraId="2B5E312E" w14:textId="77777777" w:rsidR="00185247" w:rsidRPr="00AB7187" w:rsidRDefault="00185247" w:rsidP="00185247">
      <w:pPr>
        <w:jc w:val="both"/>
        <w:rPr>
          <w:rFonts w:ascii="Arial" w:hAnsi="Arial"/>
          <w:b/>
          <w:bCs/>
          <w:sz w:val="24"/>
          <w:szCs w:val="24"/>
        </w:rPr>
      </w:pPr>
    </w:p>
    <w:p w14:paraId="01D4FDBD" w14:textId="2E6CFC8A" w:rsidR="00185247" w:rsidRPr="00185247" w:rsidRDefault="00185247" w:rsidP="00185247">
      <w:pPr>
        <w:numPr>
          <w:ilvl w:val="0"/>
          <w:numId w:val="1"/>
        </w:numPr>
        <w:tabs>
          <w:tab w:val="num" w:pos="480"/>
        </w:tabs>
        <w:ind w:hanging="720"/>
        <w:rPr>
          <w:rFonts w:ascii="Arial" w:hAnsi="Arial"/>
          <w:sz w:val="24"/>
          <w:szCs w:val="24"/>
        </w:rPr>
      </w:pPr>
      <w:r w:rsidRPr="00185247">
        <w:rPr>
          <w:rFonts w:ascii="Arial" w:hAnsi="Arial"/>
          <w:sz w:val="24"/>
          <w:szCs w:val="24"/>
          <w:u w:val="single"/>
        </w:rPr>
        <w:t>ΠΡΟΕΔΡΟΣ:</w:t>
      </w:r>
      <w:r w:rsidRPr="00185247">
        <w:rPr>
          <w:rFonts w:ascii="Arial" w:hAnsi="Arial"/>
          <w:sz w:val="24"/>
          <w:szCs w:val="24"/>
        </w:rPr>
        <w:t xml:space="preserve">  ο </w:t>
      </w:r>
      <w:r>
        <w:rPr>
          <w:rFonts w:ascii="Arial" w:hAnsi="Arial"/>
          <w:sz w:val="24"/>
          <w:szCs w:val="24"/>
        </w:rPr>
        <w:t xml:space="preserve">κ. ΓΕΩΡΓΙΟΣ ΣΠ. ΑΛΕΞΑΝΔΡΑΤΟΣ </w:t>
      </w:r>
    </w:p>
    <w:p w14:paraId="6316FEA5" w14:textId="201009D9" w:rsidR="00185247" w:rsidRPr="001545C9" w:rsidRDefault="00185247" w:rsidP="00185247">
      <w:pPr>
        <w:numPr>
          <w:ilvl w:val="0"/>
          <w:numId w:val="1"/>
        </w:numPr>
        <w:tabs>
          <w:tab w:val="num" w:pos="480"/>
        </w:tabs>
        <w:ind w:left="480" w:hanging="480"/>
        <w:jc w:val="both"/>
        <w:rPr>
          <w:rFonts w:ascii="Arial" w:hAnsi="Arial"/>
          <w:sz w:val="24"/>
          <w:szCs w:val="24"/>
        </w:rPr>
      </w:pPr>
      <w:r w:rsidRPr="001545C9">
        <w:rPr>
          <w:rFonts w:ascii="Arial" w:hAnsi="Arial"/>
          <w:sz w:val="24"/>
          <w:szCs w:val="24"/>
          <w:u w:val="single"/>
        </w:rPr>
        <w:t>ΑΝΤΙΠΡΟΕΔΡΟΙ (αλφαβητικά)</w:t>
      </w:r>
      <w:r w:rsidRPr="001545C9">
        <w:rPr>
          <w:rFonts w:ascii="Arial" w:hAnsi="Arial"/>
          <w:sz w:val="24"/>
          <w:szCs w:val="24"/>
        </w:rPr>
        <w:t xml:space="preserve">: οι κ.κ. </w:t>
      </w:r>
      <w:r>
        <w:rPr>
          <w:rFonts w:ascii="Arial" w:hAnsi="Arial"/>
          <w:sz w:val="24"/>
          <w:szCs w:val="24"/>
        </w:rPr>
        <w:t>ΓΑΒΡΙΗΛ ΓΕΩΡΓΙΟΣ</w:t>
      </w:r>
      <w:r w:rsidRPr="001545C9">
        <w:rPr>
          <w:rFonts w:ascii="Arial" w:hAnsi="Arial"/>
          <w:sz w:val="24"/>
          <w:szCs w:val="24"/>
        </w:rPr>
        <w:t xml:space="preserve"> και </w:t>
      </w:r>
      <w:r>
        <w:rPr>
          <w:rFonts w:ascii="Arial" w:hAnsi="Arial"/>
          <w:sz w:val="24"/>
          <w:szCs w:val="24"/>
        </w:rPr>
        <w:t>ΛΟΓΟΘΕΤΗΣ ΒΑΣΙΛΕΙΟΣ</w:t>
      </w:r>
    </w:p>
    <w:p w14:paraId="0433E89F" w14:textId="77777777" w:rsidR="00185247" w:rsidRPr="001545C9" w:rsidRDefault="00185247" w:rsidP="00185247">
      <w:pPr>
        <w:tabs>
          <w:tab w:val="num" w:pos="480"/>
        </w:tabs>
        <w:jc w:val="both"/>
        <w:rPr>
          <w:rFonts w:ascii="Arial" w:hAnsi="Arial"/>
          <w:sz w:val="24"/>
          <w:szCs w:val="24"/>
        </w:rPr>
      </w:pPr>
    </w:p>
    <w:p w14:paraId="566FDCB9" w14:textId="21856D79" w:rsidR="00185247" w:rsidRPr="007C398F" w:rsidRDefault="00185247" w:rsidP="00185247">
      <w:pPr>
        <w:numPr>
          <w:ilvl w:val="0"/>
          <w:numId w:val="1"/>
        </w:numPr>
        <w:tabs>
          <w:tab w:val="num" w:pos="480"/>
        </w:tabs>
        <w:jc w:val="both"/>
        <w:rPr>
          <w:rFonts w:ascii="Arial" w:hAnsi="Arial"/>
          <w:sz w:val="24"/>
          <w:szCs w:val="24"/>
        </w:rPr>
      </w:pPr>
      <w:r w:rsidRPr="007C398F">
        <w:rPr>
          <w:rFonts w:ascii="Arial" w:hAnsi="Arial"/>
          <w:sz w:val="24"/>
          <w:szCs w:val="24"/>
          <w:u w:val="single"/>
        </w:rPr>
        <w:t>ΜΕΛΗ Διοικούσας Επιτροπής:</w:t>
      </w:r>
      <w:r w:rsidRPr="007C398F">
        <w:rPr>
          <w:rFonts w:ascii="Arial" w:hAnsi="Arial"/>
          <w:sz w:val="24"/>
          <w:szCs w:val="24"/>
        </w:rPr>
        <w:t xml:space="preserve"> (αλφαβητικά) </w:t>
      </w:r>
      <w:r>
        <w:rPr>
          <w:rFonts w:ascii="Arial" w:hAnsi="Arial"/>
          <w:sz w:val="24"/>
          <w:szCs w:val="24"/>
        </w:rPr>
        <w:t>η κα</w:t>
      </w:r>
      <w:r w:rsidRPr="007C398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ΑΝΤΩΝΙΑ ΛΟΥΔΑΡΟΥ και οι κ.κ </w:t>
      </w:r>
      <w:r w:rsidRPr="007C398F">
        <w:rPr>
          <w:rFonts w:ascii="Arial" w:hAnsi="Arial"/>
          <w:sz w:val="24"/>
          <w:szCs w:val="24"/>
        </w:rPr>
        <w:t xml:space="preserve">ΠΑΣΧΑΛΗΣ ΣΠΥΡΙΔΩΝ, ΙΩΑΝΝΗΣ ΠΛΑΤΣΙΔΑΚΗΣ, </w:t>
      </w:r>
      <w:r>
        <w:rPr>
          <w:rFonts w:ascii="Arial" w:hAnsi="Arial"/>
          <w:sz w:val="24"/>
          <w:szCs w:val="24"/>
        </w:rPr>
        <w:t xml:space="preserve">ΣΗΜΑΝΤΩΝΗΣ ΧΑΡΑΛΑΜΠΟΣ. </w:t>
      </w:r>
    </w:p>
    <w:p w14:paraId="1C73918E" w14:textId="77777777" w:rsidR="00185247" w:rsidRPr="001545C9" w:rsidRDefault="00185247" w:rsidP="00185247">
      <w:pPr>
        <w:tabs>
          <w:tab w:val="num" w:pos="480"/>
        </w:tabs>
        <w:ind w:left="360"/>
        <w:jc w:val="both"/>
        <w:rPr>
          <w:rFonts w:ascii="Arial" w:hAnsi="Arial"/>
          <w:sz w:val="24"/>
          <w:szCs w:val="24"/>
        </w:rPr>
      </w:pPr>
    </w:p>
    <w:p w14:paraId="18A3C117" w14:textId="77777777" w:rsidR="00185247" w:rsidRPr="001545C9" w:rsidRDefault="00185247" w:rsidP="00185247">
      <w:pPr>
        <w:jc w:val="both"/>
        <w:rPr>
          <w:rFonts w:ascii="Arial" w:hAnsi="Arial"/>
          <w:sz w:val="24"/>
          <w:szCs w:val="24"/>
        </w:rPr>
      </w:pPr>
    </w:p>
    <w:p w14:paraId="5D33544A" w14:textId="77777777" w:rsidR="00185247" w:rsidRPr="001352B1" w:rsidRDefault="00185247" w:rsidP="00185247">
      <w:pPr>
        <w:ind w:left="5760" w:firstLine="720"/>
        <w:rPr>
          <w:rFonts w:ascii="Arial" w:hAnsi="Arial"/>
          <w:sz w:val="26"/>
          <w:szCs w:val="26"/>
        </w:rPr>
      </w:pPr>
    </w:p>
    <w:p w14:paraId="153578EC" w14:textId="77777777" w:rsidR="00185247" w:rsidRPr="001352B1" w:rsidRDefault="00185247" w:rsidP="00185247">
      <w:pPr>
        <w:ind w:left="5760" w:firstLine="720"/>
        <w:rPr>
          <w:rFonts w:ascii="Arial" w:hAnsi="Arial"/>
          <w:sz w:val="26"/>
          <w:szCs w:val="26"/>
        </w:rPr>
      </w:pPr>
    </w:p>
    <w:p w14:paraId="3F6CA7A3" w14:textId="77777777" w:rsidR="00185247" w:rsidRDefault="00185247" w:rsidP="00185247">
      <w:pPr>
        <w:ind w:left="576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Με εντολή Προέδρου</w:t>
      </w:r>
    </w:p>
    <w:p w14:paraId="4667F101" w14:textId="77777777" w:rsidR="00185247" w:rsidRDefault="00185247" w:rsidP="00185247">
      <w:pPr>
        <w:ind w:left="504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Από τη Γραμματεία ΝΕΕ</w:t>
      </w:r>
    </w:p>
    <w:p w14:paraId="1C959692" w14:textId="77777777" w:rsidR="00185247" w:rsidRDefault="00185247" w:rsidP="00185247">
      <w:pPr>
        <w:ind w:left="576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</w:t>
      </w:r>
    </w:p>
    <w:p w14:paraId="31BE2566" w14:textId="77777777" w:rsidR="00185247" w:rsidRPr="004F2AEE" w:rsidRDefault="00185247" w:rsidP="00185247">
      <w:pPr>
        <w:ind w:left="5760" w:firstLine="720"/>
        <w:rPr>
          <w:rFonts w:ascii="Arial" w:hAnsi="Arial"/>
          <w:sz w:val="26"/>
          <w:szCs w:val="26"/>
        </w:rPr>
      </w:pPr>
    </w:p>
    <w:p w14:paraId="66AD8308" w14:textId="77777777" w:rsidR="00185247" w:rsidRPr="004F2AEE" w:rsidRDefault="00185247" w:rsidP="00185247">
      <w:pPr>
        <w:ind w:left="5760" w:firstLine="720"/>
        <w:rPr>
          <w:rFonts w:ascii="Arial" w:hAnsi="Arial"/>
          <w:sz w:val="26"/>
          <w:szCs w:val="26"/>
        </w:rPr>
      </w:pPr>
    </w:p>
    <w:p w14:paraId="2988C6F7" w14:textId="77777777" w:rsidR="00185247" w:rsidRDefault="00185247" w:rsidP="00185247"/>
    <w:p w14:paraId="46FC8BA0" w14:textId="77777777" w:rsidR="00206C67" w:rsidRDefault="00206C67"/>
    <w:sectPr w:rsidR="00206C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E39"/>
    <w:multiLevelType w:val="hybridMultilevel"/>
    <w:tmpl w:val="70640E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35FC8"/>
    <w:multiLevelType w:val="hybridMultilevel"/>
    <w:tmpl w:val="3EACAC32"/>
    <w:lvl w:ilvl="0" w:tplc="70F034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733389">
    <w:abstractNumId w:val="1"/>
  </w:num>
  <w:num w:numId="2" w16cid:durableId="74137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47"/>
    <w:rsid w:val="000A1730"/>
    <w:rsid w:val="00185247"/>
    <w:rsid w:val="00206C67"/>
    <w:rsid w:val="002F62E5"/>
    <w:rsid w:val="00432A06"/>
    <w:rsid w:val="004514B2"/>
    <w:rsid w:val="0047414D"/>
    <w:rsid w:val="0052093A"/>
    <w:rsid w:val="005E3021"/>
    <w:rsid w:val="00672E93"/>
    <w:rsid w:val="00C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4BE6"/>
  <w15:chartTrackingRefBased/>
  <w15:docId w15:val="{32E29A27-615F-4E00-A509-909FBDA7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2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85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5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5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5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5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52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52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52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52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85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85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85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8524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8524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852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852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852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852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852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85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85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85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85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852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852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8524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85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8524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85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Marianna</cp:lastModifiedBy>
  <cp:revision>6</cp:revision>
  <dcterms:created xsi:type="dcterms:W3CDTF">2026-02-19T14:00:00Z</dcterms:created>
  <dcterms:modified xsi:type="dcterms:W3CDTF">2026-02-19T14:17:00Z</dcterms:modified>
</cp:coreProperties>
</file>